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80A44" w14:textId="758E5B4A" w:rsidR="002B2CCF" w:rsidRPr="00134EFF" w:rsidRDefault="002B2CCF" w:rsidP="004C4B47">
      <w:pPr>
        <w:pStyle w:val="Heading1"/>
      </w:pPr>
      <w:r>
        <w:t xml:space="preserve">Renewal Information for </w:t>
      </w:r>
      <w:r w:rsidR="004C4B47">
        <w:t xml:space="preserve">Disability Worker Screening </w:t>
      </w:r>
      <w:r>
        <w:t>Clearance Holders</w:t>
      </w:r>
    </w:p>
    <w:p w14:paraId="230EB157" w14:textId="77777777" w:rsidR="002B2CCF" w:rsidRPr="00F73677" w:rsidRDefault="002B2CCF" w:rsidP="002B2CCF">
      <w:pPr>
        <w:rPr>
          <w:color w:val="595959" w:themeColor="accent1" w:themeTint="A6"/>
          <w:lang w:eastAsia="en-AU"/>
        </w:rPr>
      </w:pPr>
      <w:r w:rsidRPr="00F73677">
        <w:rPr>
          <w:color w:val="595959" w:themeColor="accent1" w:themeTint="A6"/>
          <w:lang w:eastAsia="en-AU"/>
        </w:rPr>
        <w:t>This fact sheet provides information for workers with a NDIS Worker Screening clearance or Queensland Disability Worker Screening clearance that is about to expire</w:t>
      </w:r>
      <w:r>
        <w:rPr>
          <w:color w:val="595959" w:themeColor="accent1" w:themeTint="A6"/>
          <w:lang w:eastAsia="en-AU"/>
        </w:rPr>
        <w:t>.</w:t>
      </w:r>
    </w:p>
    <w:tbl>
      <w:tblPr>
        <w:tblStyle w:val="TableGrid"/>
        <w:tblW w:w="9918" w:type="dxa"/>
        <w:tblInd w:w="-142" w:type="dxa"/>
        <w:tblLook w:val="04A0" w:firstRow="1" w:lastRow="0" w:firstColumn="1" w:lastColumn="0" w:noHBand="0" w:noVBand="1"/>
      </w:tblPr>
      <w:tblGrid>
        <w:gridCol w:w="5104"/>
        <w:gridCol w:w="4814"/>
      </w:tblGrid>
      <w:tr w:rsidR="002B2CCF" w14:paraId="034AC764" w14:textId="77777777" w:rsidTr="00E271BC">
        <w:trPr>
          <w:trHeight w:val="6107"/>
        </w:trPr>
        <w:tc>
          <w:tcPr>
            <w:tcW w:w="5104" w:type="dxa"/>
            <w:tcBorders>
              <w:top w:val="nil"/>
              <w:left w:val="nil"/>
              <w:bottom w:val="nil"/>
              <w:right w:val="nil"/>
            </w:tcBorders>
          </w:tcPr>
          <w:p w14:paraId="05B619E5" w14:textId="77777777" w:rsidR="002B2CCF" w:rsidRPr="002B2CCF" w:rsidRDefault="002B2CCF" w:rsidP="002B2CCF">
            <w:pPr>
              <w:pStyle w:val="Heading2"/>
            </w:pPr>
            <w:r w:rsidRPr="002B2CCF">
              <w:t>How to renew a clearance</w:t>
            </w:r>
          </w:p>
          <w:p w14:paraId="360C1E04" w14:textId="6ED52F7A" w:rsidR="002B2CCF" w:rsidRPr="009B4FAE" w:rsidRDefault="002B2CCF" w:rsidP="00E271BC">
            <w:pPr>
              <w:rPr>
                <w:kern w:val="0"/>
                <w:lang w:eastAsia="en-AU"/>
                <w14:ligatures w14:val="none"/>
              </w:rPr>
            </w:pPr>
            <w:r w:rsidRPr="009B4FAE">
              <w:rPr>
                <w:kern w:val="0"/>
                <w:lang w:eastAsia="en-AU"/>
                <w14:ligatures w14:val="none"/>
              </w:rPr>
              <w:t xml:space="preserve">Log in to </w:t>
            </w:r>
            <w:r w:rsidRPr="008D1949">
              <w:rPr>
                <w:kern w:val="0"/>
                <w:lang w:eastAsia="en-AU"/>
                <w14:ligatures w14:val="none"/>
              </w:rPr>
              <w:t xml:space="preserve">the </w:t>
            </w:r>
            <w:hyperlink r:id="rId12" w:history="1">
              <w:r w:rsidRPr="008D1949">
                <w:rPr>
                  <w:rStyle w:val="Hyperlink"/>
                  <w:kern w:val="0"/>
                  <w:lang w:eastAsia="en-AU"/>
                  <w14:ligatures w14:val="none"/>
                </w:rPr>
                <w:t>Disability Worker Screening portal</w:t>
              </w:r>
            </w:hyperlink>
            <w:r w:rsidRPr="009B4FAE">
              <w:rPr>
                <w:kern w:val="0"/>
                <w:lang w:eastAsia="en-AU"/>
                <w14:ligatures w14:val="none"/>
              </w:rPr>
              <w:t xml:space="preserve"> to apply up to three months (90 days) before your clearance expires. Applications made before this timeframe are not accepted.</w:t>
            </w:r>
          </w:p>
          <w:p w14:paraId="09E83F4C" w14:textId="77777777" w:rsidR="002B2CCF" w:rsidRPr="009B4FAE" w:rsidRDefault="002B2CCF" w:rsidP="00E271BC">
            <w:pPr>
              <w:rPr>
                <w:kern w:val="0"/>
                <w:lang w:eastAsia="en-AU"/>
                <w14:ligatures w14:val="none"/>
              </w:rPr>
            </w:pPr>
            <w:r w:rsidRPr="009B4FAE">
              <w:rPr>
                <w:b/>
                <w:bCs/>
                <w:kern w:val="0"/>
                <w:lang w:eastAsia="en-AU"/>
                <w14:ligatures w14:val="none"/>
              </w:rPr>
              <w:t>IMPORTANT:</w:t>
            </w:r>
            <w:r w:rsidRPr="009B4FAE">
              <w:rPr>
                <w:kern w:val="0"/>
                <w:lang w:eastAsia="en-AU"/>
                <w14:ligatures w14:val="none"/>
              </w:rPr>
              <w:t xml:space="preserve"> To continue disability work, you must submit a valid renewal application before your clearance expires. If you don’t, you may not be able to work until a new clearance is issued. </w:t>
            </w:r>
          </w:p>
          <w:p w14:paraId="2DD0F0CC" w14:textId="77777777" w:rsidR="002B2CCF" w:rsidRPr="009B4FAE" w:rsidRDefault="002B2CCF" w:rsidP="002B2CCF">
            <w:pPr>
              <w:pStyle w:val="Heading2"/>
            </w:pPr>
            <w:r w:rsidRPr="009B4FAE">
              <w:t>Submit a valid renewal</w:t>
            </w:r>
          </w:p>
          <w:p w14:paraId="43B27FB3" w14:textId="77777777" w:rsidR="002B2CCF" w:rsidRPr="009B4FAE" w:rsidRDefault="002B2CCF" w:rsidP="00E271BC">
            <w:pPr>
              <w:rPr>
                <w:kern w:val="0"/>
                <w:lang w:eastAsia="en-AU"/>
                <w14:ligatures w14:val="none"/>
              </w:rPr>
            </w:pPr>
            <w:r w:rsidRPr="009B4FAE">
              <w:rPr>
                <w:kern w:val="0"/>
                <w:lang w:eastAsia="en-AU"/>
                <w14:ligatures w14:val="none"/>
              </w:rPr>
              <w:t>To submit a valid renewal application, you must:</w:t>
            </w:r>
            <w:bookmarkStart w:id="0" w:name="_Hlk207275954"/>
          </w:p>
          <w:p w14:paraId="31D9DBB5" w14:textId="77777777" w:rsidR="002B2CCF" w:rsidRPr="009B4FAE" w:rsidRDefault="002B2CCF" w:rsidP="00E271BC">
            <w:pPr>
              <w:rPr>
                <w:kern w:val="0"/>
                <w:lang w:eastAsia="en-AU"/>
                <w14:ligatures w14:val="none"/>
              </w:rPr>
            </w:pPr>
            <w:r w:rsidRPr="009B4FAE">
              <w:rPr>
                <w:kern w:val="0"/>
                <w:lang w:eastAsia="en-AU"/>
                <w14:ligatures w14:val="none"/>
              </w:rPr>
              <w:t>Stage 1: Submit your application</w:t>
            </w:r>
          </w:p>
          <w:p w14:paraId="0DCE74E4" w14:textId="77777777" w:rsidR="002B2CCF" w:rsidRPr="009B4FAE" w:rsidRDefault="002B2CCF" w:rsidP="00E271BC">
            <w:pPr>
              <w:rPr>
                <w:kern w:val="0"/>
                <w:lang w:eastAsia="en-AU"/>
                <w14:ligatures w14:val="none"/>
              </w:rPr>
            </w:pPr>
            <w:r w:rsidRPr="009B4FAE">
              <w:rPr>
                <w:kern w:val="0"/>
                <w:lang w:eastAsia="en-AU"/>
                <w14:ligatures w14:val="none"/>
              </w:rPr>
              <w:t>Stage 2: Pay the relevant fee</w:t>
            </w:r>
          </w:p>
          <w:p w14:paraId="446702E7" w14:textId="77777777" w:rsidR="002B2CCF" w:rsidRPr="009B4FAE" w:rsidRDefault="002B2CCF" w:rsidP="00E271BC">
            <w:pPr>
              <w:ind w:left="749" w:hanging="749"/>
              <w:rPr>
                <w:kern w:val="0"/>
                <w:lang w:eastAsia="en-AU"/>
                <w14:ligatures w14:val="none"/>
              </w:rPr>
            </w:pPr>
            <w:r w:rsidRPr="009B4FAE">
              <w:rPr>
                <w:kern w:val="0"/>
                <w:lang w:eastAsia="en-AU"/>
                <w14:ligatures w14:val="none"/>
              </w:rPr>
              <w:t>Stage 3: Ensure your employer/organisation verifies your employment before your current clearance expires</w:t>
            </w:r>
          </w:p>
          <w:p w14:paraId="3EE73AF9" w14:textId="77777777" w:rsidR="002B2CCF" w:rsidRPr="009B4FAE" w:rsidRDefault="002B2CCF" w:rsidP="00E271BC">
            <w:pPr>
              <w:ind w:left="749" w:hanging="749"/>
              <w:rPr>
                <w:kern w:val="0"/>
                <w:lang w:eastAsia="en-AU"/>
                <w14:ligatures w14:val="none"/>
              </w:rPr>
            </w:pPr>
            <w:r w:rsidRPr="009B4FAE">
              <w:rPr>
                <w:kern w:val="0"/>
                <w:lang w:eastAsia="en-AU"/>
                <w14:ligatures w14:val="none"/>
              </w:rPr>
              <w:t xml:space="preserve">Stage 4: Your application is now successfully lodged and is in progress </w:t>
            </w:r>
          </w:p>
          <w:bookmarkEnd w:id="0"/>
          <w:p w14:paraId="47CE413E" w14:textId="77777777" w:rsidR="002B2CCF" w:rsidRPr="00F278AC" w:rsidRDefault="002B2CCF" w:rsidP="00E271BC">
            <w:pPr>
              <w:pStyle w:val="Heading3"/>
              <w:rPr>
                <w:b/>
                <w:bCs w:val="0"/>
              </w:rPr>
            </w:pPr>
            <w:r w:rsidRPr="00F278AC">
              <w:rPr>
                <w:b/>
                <w:bCs w:val="0"/>
              </w:rPr>
              <w:t>Renewal reminders</w:t>
            </w:r>
          </w:p>
          <w:p w14:paraId="4EA9B8BF" w14:textId="77777777" w:rsidR="002B2CCF" w:rsidRPr="009B4FAE" w:rsidRDefault="002B2CCF" w:rsidP="00E271BC">
            <w:pPr>
              <w:rPr>
                <w:kern w:val="0"/>
                <w:lang w:eastAsia="en-AU"/>
                <w14:ligatures w14:val="none"/>
              </w:rPr>
            </w:pPr>
            <w:r w:rsidRPr="009B4FAE">
              <w:rPr>
                <w:kern w:val="0"/>
                <w:lang w:eastAsia="en-AU"/>
                <w14:ligatures w14:val="none"/>
              </w:rPr>
              <w:t>Keep your contact details up to date to ensure you receive renewal reminders via email and SMS.</w:t>
            </w:r>
          </w:p>
          <w:p w14:paraId="60214D54" w14:textId="77777777" w:rsidR="002B2CCF" w:rsidRPr="000F0F50" w:rsidRDefault="002B2CCF" w:rsidP="00E271BC">
            <w:pPr>
              <w:rPr>
                <w:sz w:val="22"/>
                <w:szCs w:val="28"/>
              </w:rPr>
            </w:pPr>
          </w:p>
        </w:tc>
        <w:tc>
          <w:tcPr>
            <w:tcW w:w="4814" w:type="dxa"/>
            <w:tcBorders>
              <w:top w:val="nil"/>
              <w:left w:val="nil"/>
              <w:bottom w:val="nil"/>
              <w:right w:val="nil"/>
            </w:tcBorders>
          </w:tcPr>
          <w:p w14:paraId="78A07677" w14:textId="77777777" w:rsidR="002B2CCF" w:rsidRPr="009B4FAE" w:rsidRDefault="002B2CCF" w:rsidP="002B2CCF">
            <w:pPr>
              <w:pStyle w:val="Heading2"/>
            </w:pPr>
            <w:r w:rsidRPr="009B4FAE">
              <w:t>Before you renew</w:t>
            </w:r>
          </w:p>
          <w:p w14:paraId="3EEDA319" w14:textId="77777777" w:rsidR="002B2CCF" w:rsidRPr="009B4FAE" w:rsidRDefault="002B2CCF" w:rsidP="00E271BC">
            <w:pPr>
              <w:rPr>
                <w:kern w:val="0"/>
                <w:lang w:eastAsia="en-AU"/>
                <w14:ligatures w14:val="none"/>
              </w:rPr>
            </w:pPr>
            <w:r w:rsidRPr="009B4FAE">
              <w:rPr>
                <w:kern w:val="0"/>
                <w:lang w:eastAsia="en-AU"/>
                <w14:ligatures w14:val="none"/>
              </w:rPr>
              <w:t xml:space="preserve">Before you apply: </w:t>
            </w:r>
          </w:p>
          <w:p w14:paraId="3D96D744" w14:textId="77777777" w:rsidR="002B2CCF" w:rsidRPr="009B4FAE" w:rsidRDefault="002B2CCF" w:rsidP="00E271BC">
            <w:pPr>
              <w:pStyle w:val="ListParagraph"/>
            </w:pPr>
            <w:r w:rsidRPr="009B4FAE">
              <w:t xml:space="preserve">Have an employer/organisation who can verify your employment </w:t>
            </w:r>
          </w:p>
          <w:p w14:paraId="5ECD15BB" w14:textId="77777777" w:rsidR="002B2CCF" w:rsidRPr="009B4FAE" w:rsidRDefault="002B2CCF" w:rsidP="00E271BC">
            <w:pPr>
              <w:pStyle w:val="ListParagraph"/>
            </w:pPr>
            <w:r w:rsidRPr="009B4FAE">
              <w:t xml:space="preserve">Check your personal details (name, date of birth, customer reference number and email address) are up to date on our portal and match with Queensland Transport and Main Roads records </w:t>
            </w:r>
          </w:p>
          <w:p w14:paraId="7CC79274" w14:textId="77777777" w:rsidR="002B2CCF" w:rsidRPr="009B4FAE" w:rsidRDefault="002B2CCF" w:rsidP="002B2CCF">
            <w:pPr>
              <w:pStyle w:val="Heading2"/>
            </w:pPr>
            <w:r w:rsidRPr="009B4FAE">
              <w:t xml:space="preserve">Need a blue card? </w:t>
            </w:r>
          </w:p>
          <w:p w14:paraId="0F4A5F15" w14:textId="77777777" w:rsidR="002B2CCF" w:rsidRPr="009B4FAE" w:rsidRDefault="002B2CCF" w:rsidP="00E271BC">
            <w:pPr>
              <w:rPr>
                <w:kern w:val="0"/>
                <w:lang w:eastAsia="en-AU"/>
                <w14:ligatures w14:val="none"/>
              </w:rPr>
            </w:pPr>
            <w:r w:rsidRPr="009B4FAE">
              <w:rPr>
                <w:kern w:val="0"/>
                <w:lang w:eastAsia="en-AU"/>
                <w14:ligatures w14:val="none"/>
              </w:rPr>
              <w:t xml:space="preserve">If you need a clearance and blue card to work with children with disability, you can apply for both together through Disability Worker Screening. You </w:t>
            </w:r>
            <w:r w:rsidRPr="009B4FAE">
              <w:rPr>
                <w:kern w:val="0"/>
                <w:u w:val="single"/>
                <w:lang w:eastAsia="en-AU"/>
                <w14:ligatures w14:val="none"/>
              </w:rPr>
              <w:t>cannot</w:t>
            </w:r>
            <w:r w:rsidRPr="009B4FAE">
              <w:rPr>
                <w:kern w:val="0"/>
                <w:lang w:eastAsia="en-AU"/>
                <w14:ligatures w14:val="none"/>
              </w:rPr>
              <w:t xml:space="preserve"> apply for both through Blue Card Services. </w:t>
            </w:r>
          </w:p>
          <w:p w14:paraId="332E74AF" w14:textId="77777777" w:rsidR="002B2CCF" w:rsidRPr="009B4FAE" w:rsidRDefault="002B2CCF" w:rsidP="002B2CCF">
            <w:pPr>
              <w:pStyle w:val="Heading2"/>
            </w:pPr>
            <w:r w:rsidRPr="009B4FAE">
              <w:t>Helpful links</w:t>
            </w:r>
          </w:p>
          <w:p w14:paraId="2CD03BF4" w14:textId="77777777" w:rsidR="002B2CCF" w:rsidRPr="002B2CCF" w:rsidRDefault="002B2CCF" w:rsidP="002B2CCF">
            <w:pPr>
              <w:pStyle w:val="ListParagraph"/>
              <w:numPr>
                <w:ilvl w:val="0"/>
                <w:numId w:val="6"/>
              </w:numPr>
              <w:tabs>
                <w:tab w:val="clear" w:pos="2835"/>
              </w:tabs>
              <w:spacing w:after="160"/>
              <w:ind w:left="315" w:hanging="284"/>
              <w:contextualSpacing/>
              <w:rPr>
                <w:rStyle w:val="Hyperlink"/>
                <w:szCs w:val="18"/>
              </w:rPr>
            </w:pPr>
            <w:hyperlink r:id="rId13" w:history="1">
              <w:r w:rsidRPr="002B2CCF">
                <w:rPr>
                  <w:rStyle w:val="Hyperlink"/>
                  <w:szCs w:val="18"/>
                </w:rPr>
                <w:t>Disability Worker Screening portal</w:t>
              </w:r>
            </w:hyperlink>
          </w:p>
          <w:bookmarkStart w:id="1" w:name="_Hlk207276046"/>
          <w:p w14:paraId="4B98C94B" w14:textId="77777777" w:rsidR="002B2CCF" w:rsidRPr="002B2CCF" w:rsidRDefault="002B2CCF" w:rsidP="002B2CCF">
            <w:pPr>
              <w:pStyle w:val="ListParagraph"/>
              <w:numPr>
                <w:ilvl w:val="0"/>
                <w:numId w:val="6"/>
              </w:numPr>
              <w:tabs>
                <w:tab w:val="clear" w:pos="2835"/>
              </w:tabs>
              <w:spacing w:after="160"/>
              <w:ind w:left="315" w:hanging="284"/>
              <w:contextualSpacing/>
              <w:rPr>
                <w:rStyle w:val="Hyperlink"/>
                <w:szCs w:val="18"/>
              </w:rPr>
            </w:pPr>
            <w:r w:rsidRPr="002B2CCF">
              <w:rPr>
                <w:color w:val="005EB8" w:themeColor="text1"/>
                <w:szCs w:val="18"/>
              </w:rPr>
              <w:fldChar w:fldCharType="begin"/>
            </w:r>
            <w:r w:rsidRPr="002B2CCF">
              <w:rPr>
                <w:szCs w:val="18"/>
              </w:rPr>
              <w:instrText>HYPERLINK "http://www.workerscreening.qld.gov.au"</w:instrText>
            </w:r>
            <w:r w:rsidRPr="002B2CCF">
              <w:rPr>
                <w:color w:val="005EB8" w:themeColor="text1"/>
                <w:szCs w:val="18"/>
              </w:rPr>
            </w:r>
            <w:r w:rsidRPr="002B2CCF">
              <w:rPr>
                <w:szCs w:val="18"/>
              </w:rPr>
              <w:fldChar w:fldCharType="separate"/>
            </w:r>
            <w:r w:rsidRPr="002B2CCF">
              <w:rPr>
                <w:rStyle w:val="Hyperlink"/>
                <w:szCs w:val="18"/>
              </w:rPr>
              <w:t>Disability Worker Screening website</w:t>
            </w:r>
            <w:r w:rsidRPr="002B2CCF">
              <w:rPr>
                <w:szCs w:val="18"/>
              </w:rPr>
              <w:fldChar w:fldCharType="end"/>
            </w:r>
            <w:r w:rsidRPr="002B2CCF">
              <w:rPr>
                <w:szCs w:val="18"/>
              </w:rPr>
              <w:t xml:space="preserve"> </w:t>
            </w:r>
          </w:p>
          <w:bookmarkEnd w:id="1"/>
          <w:p w14:paraId="3F6F314A" w14:textId="77777777" w:rsidR="002B2CCF" w:rsidRPr="002B2CCF" w:rsidRDefault="002B2CCF" w:rsidP="002B2CCF">
            <w:pPr>
              <w:pStyle w:val="ListParagraph"/>
              <w:numPr>
                <w:ilvl w:val="0"/>
                <w:numId w:val="6"/>
              </w:numPr>
              <w:tabs>
                <w:tab w:val="clear" w:pos="2835"/>
              </w:tabs>
              <w:spacing w:after="160"/>
              <w:ind w:left="315" w:hanging="284"/>
              <w:contextualSpacing/>
              <w:rPr>
                <w:rStyle w:val="Hyperlink"/>
                <w:szCs w:val="18"/>
              </w:rPr>
            </w:pPr>
            <w:r w:rsidRPr="002B2CCF">
              <w:rPr>
                <w:rStyle w:val="Hyperlink"/>
                <w:i/>
                <w:iCs/>
                <w:szCs w:val="18"/>
              </w:rPr>
              <w:t xml:space="preserve">Preparing for renewal – update your details </w:t>
            </w:r>
            <w:r w:rsidRPr="002B2CCF">
              <w:rPr>
                <w:rStyle w:val="Hyperlink"/>
                <w:szCs w:val="18"/>
              </w:rPr>
              <w:t>fact sheet</w:t>
            </w:r>
          </w:p>
          <w:p w14:paraId="27C2C511" w14:textId="77777777" w:rsidR="002B2CCF" w:rsidRPr="002B2CCF" w:rsidRDefault="002B2CCF" w:rsidP="002B2CCF">
            <w:pPr>
              <w:pStyle w:val="ListParagraph"/>
              <w:numPr>
                <w:ilvl w:val="0"/>
                <w:numId w:val="6"/>
              </w:numPr>
              <w:tabs>
                <w:tab w:val="clear" w:pos="2835"/>
              </w:tabs>
              <w:spacing w:after="160"/>
              <w:ind w:left="315" w:hanging="284"/>
              <w:contextualSpacing/>
              <w:rPr>
                <w:rStyle w:val="Hyperlink"/>
                <w:i/>
                <w:iCs/>
                <w:szCs w:val="18"/>
              </w:rPr>
            </w:pPr>
            <w:r w:rsidRPr="002B2CCF">
              <w:rPr>
                <w:rStyle w:val="Hyperlink"/>
                <w:i/>
                <w:iCs/>
                <w:szCs w:val="18"/>
              </w:rPr>
              <w:t xml:space="preserve">Disability Worker Screening and Blue Card </w:t>
            </w:r>
            <w:r w:rsidRPr="002B2CCF">
              <w:rPr>
                <w:rStyle w:val="Hyperlink"/>
                <w:szCs w:val="18"/>
              </w:rPr>
              <w:t>fact sheet</w:t>
            </w:r>
          </w:p>
          <w:bookmarkStart w:id="2" w:name="_Hlk207276055"/>
          <w:p w14:paraId="760EE734" w14:textId="77777777" w:rsidR="002B2CCF" w:rsidRPr="002B2CCF" w:rsidRDefault="002B2CCF" w:rsidP="002B2CCF">
            <w:pPr>
              <w:pStyle w:val="ListParagraph"/>
              <w:numPr>
                <w:ilvl w:val="0"/>
                <w:numId w:val="6"/>
              </w:numPr>
              <w:tabs>
                <w:tab w:val="clear" w:pos="2835"/>
              </w:tabs>
              <w:spacing w:after="160"/>
              <w:ind w:left="315" w:hanging="284"/>
              <w:contextualSpacing/>
              <w:rPr>
                <w:rStyle w:val="Hyperlink"/>
                <w:szCs w:val="18"/>
              </w:rPr>
            </w:pPr>
            <w:r w:rsidRPr="002B2CCF">
              <w:rPr>
                <w:rStyle w:val="Hyperlink"/>
                <w:szCs w:val="18"/>
              </w:rPr>
              <w:fldChar w:fldCharType="begin"/>
            </w:r>
            <w:r w:rsidRPr="002B2CCF">
              <w:rPr>
                <w:rStyle w:val="Hyperlink"/>
                <w:szCs w:val="18"/>
              </w:rPr>
              <w:instrText>HYPERLINK "http://www.tmr.qld.gov.au"</w:instrText>
            </w:r>
            <w:r w:rsidRPr="002B2CCF">
              <w:rPr>
                <w:rStyle w:val="Hyperlink"/>
                <w:szCs w:val="18"/>
              </w:rPr>
            </w:r>
            <w:r w:rsidRPr="002B2CCF">
              <w:rPr>
                <w:rStyle w:val="Hyperlink"/>
                <w:szCs w:val="18"/>
              </w:rPr>
              <w:fldChar w:fldCharType="separate"/>
            </w:r>
            <w:r w:rsidRPr="002B2CCF">
              <w:rPr>
                <w:rStyle w:val="Hyperlink"/>
                <w:szCs w:val="18"/>
              </w:rPr>
              <w:t>Queensland Transport and Main Roads website</w:t>
            </w:r>
            <w:r w:rsidRPr="002B2CCF">
              <w:rPr>
                <w:rStyle w:val="Hyperlink"/>
                <w:szCs w:val="18"/>
              </w:rPr>
              <w:fldChar w:fldCharType="end"/>
            </w:r>
          </w:p>
          <w:bookmarkEnd w:id="2"/>
          <w:p w14:paraId="27304EC6" w14:textId="77777777" w:rsidR="002B2CCF" w:rsidRPr="000F0F50" w:rsidRDefault="002B2CCF" w:rsidP="00E271BC">
            <w:pPr>
              <w:rPr>
                <w:b/>
                <w:bCs/>
                <w:sz w:val="22"/>
                <w:szCs w:val="28"/>
              </w:rPr>
            </w:pPr>
          </w:p>
        </w:tc>
      </w:tr>
    </w:tbl>
    <w:p w14:paraId="66D0096A" w14:textId="77777777" w:rsidR="002B2CCF" w:rsidRDefault="002B2CCF" w:rsidP="002B2CCF">
      <w:pPr>
        <w:rPr>
          <w:lang w:eastAsia="en-AU"/>
        </w:rPr>
      </w:pPr>
    </w:p>
    <w:p w14:paraId="5606094A" w14:textId="77777777" w:rsidR="002B2CCF" w:rsidRPr="00F73677" w:rsidRDefault="002B2CCF" w:rsidP="002B2CCF">
      <w:pPr>
        <w:pStyle w:val="Heading2"/>
      </w:pPr>
      <w:r w:rsidRPr="00F73677">
        <w:lastRenderedPageBreak/>
        <w:t xml:space="preserve">Frequently asked questions </w:t>
      </w:r>
    </w:p>
    <w:p w14:paraId="409F4E4C" w14:textId="77777777" w:rsidR="002B2CCF" w:rsidRPr="00190C24" w:rsidRDefault="002B2CCF" w:rsidP="002B2CCF">
      <w:pPr>
        <w:pStyle w:val="Heading3"/>
      </w:pPr>
      <w:r>
        <w:t xml:space="preserve">Q: When can I renew my clearance?  </w:t>
      </w:r>
    </w:p>
    <w:p w14:paraId="3A8BA176" w14:textId="77777777" w:rsidR="002B2CCF" w:rsidRPr="001D3566" w:rsidRDefault="002B2CCF" w:rsidP="002B2CCF">
      <w:pPr>
        <w:rPr>
          <w:lang w:eastAsia="en-AU"/>
        </w:rPr>
      </w:pPr>
      <w:r w:rsidRPr="001D3566">
        <w:rPr>
          <w:lang w:eastAsia="en-AU"/>
        </w:rPr>
        <w:t xml:space="preserve">You can submit a renewal application </w:t>
      </w:r>
      <w:r w:rsidRPr="001D3566">
        <w:rPr>
          <w:u w:val="single"/>
          <w:lang w:eastAsia="en-AU"/>
        </w:rPr>
        <w:t>up to three months</w:t>
      </w:r>
      <w:r w:rsidRPr="001D3566">
        <w:rPr>
          <w:lang w:eastAsia="en-AU"/>
        </w:rPr>
        <w:t xml:space="preserve"> (90 days) before your clearance expires. Applications made before this timeframe are not accepted.</w:t>
      </w:r>
    </w:p>
    <w:p w14:paraId="19BDFC45" w14:textId="77777777" w:rsidR="002B2CCF" w:rsidRPr="001D3566" w:rsidRDefault="002B2CCF" w:rsidP="002B2CCF">
      <w:pPr>
        <w:rPr>
          <w:i/>
          <w:iCs/>
          <w:lang w:eastAsia="en-AU"/>
        </w:rPr>
      </w:pPr>
      <w:r w:rsidRPr="001D3566">
        <w:rPr>
          <w:i/>
          <w:iCs/>
          <w:lang w:eastAsia="en-AU"/>
        </w:rPr>
        <w:t>Only renew your clearance if you are still providing disability supports and services.</w:t>
      </w:r>
    </w:p>
    <w:p w14:paraId="288392B9" w14:textId="77777777" w:rsidR="002B2CCF" w:rsidRPr="001D3566" w:rsidRDefault="002B2CCF" w:rsidP="002B2CCF">
      <w:pPr>
        <w:pStyle w:val="Heading3"/>
      </w:pPr>
      <w:r w:rsidRPr="001D3566">
        <w:t>Q: Can I work while my renewal application is processed?</w:t>
      </w:r>
    </w:p>
    <w:p w14:paraId="5AA08AC3" w14:textId="77777777" w:rsidR="002B2CCF" w:rsidRPr="001D3566" w:rsidRDefault="002B2CCF" w:rsidP="002B2CCF">
      <w:pPr>
        <w:pStyle w:val="ListParagraph"/>
        <w:ind w:left="426" w:hanging="426"/>
      </w:pPr>
      <w:r w:rsidRPr="001D3566">
        <w:t xml:space="preserve">You must have a valid renewal application submitted </w:t>
      </w:r>
      <w:r w:rsidRPr="001D3566">
        <w:rPr>
          <w:u w:val="single"/>
        </w:rPr>
        <w:t>before your current clearance</w:t>
      </w:r>
      <w:r w:rsidRPr="001D3566">
        <w:t xml:space="preserve"> expires to continue working. </w:t>
      </w:r>
    </w:p>
    <w:p w14:paraId="5BF84696" w14:textId="77777777" w:rsidR="002B2CCF" w:rsidRDefault="002B2CCF" w:rsidP="002B2CCF">
      <w:pPr>
        <w:pStyle w:val="ListParagraph"/>
        <w:ind w:left="426" w:hanging="426"/>
      </w:pPr>
      <w:r w:rsidRPr="001D3566">
        <w:t xml:space="preserve">To make a valid renewal application, it must have reached Stage 4 of the application process (application submitted, fee paid and verified by employer/organisation). </w:t>
      </w:r>
    </w:p>
    <w:p w14:paraId="5EB8C9F9" w14:textId="77777777" w:rsidR="002B2CCF" w:rsidRPr="001D3566" w:rsidRDefault="002B2CCF" w:rsidP="002B2CCF">
      <w:pPr>
        <w:pStyle w:val="ListParagraph"/>
        <w:ind w:left="426" w:hanging="426"/>
      </w:pPr>
      <w:r w:rsidRPr="001D3566">
        <w:t>An email will be sent to you when this occurs.</w:t>
      </w:r>
    </w:p>
    <w:p w14:paraId="72293B5B" w14:textId="77777777" w:rsidR="002B2CCF" w:rsidRPr="001D3566" w:rsidRDefault="002B2CCF" w:rsidP="002B2CCF">
      <w:pPr>
        <w:pStyle w:val="Heading3"/>
      </w:pPr>
      <w:r w:rsidRPr="001D3566">
        <w:t xml:space="preserve">Q: What if my clearance was issued by another state or territory? </w:t>
      </w:r>
    </w:p>
    <w:p w14:paraId="32D71376" w14:textId="77777777" w:rsidR="002B2CCF" w:rsidRPr="001D3566" w:rsidRDefault="002B2CCF" w:rsidP="002B2CCF">
      <w:pPr>
        <w:rPr>
          <w:lang w:eastAsia="en-AU"/>
        </w:rPr>
      </w:pPr>
      <w:r w:rsidRPr="001D3566">
        <w:rPr>
          <w:lang w:eastAsia="en-AU"/>
        </w:rPr>
        <w:t>If your NDIS Worker Screening Clearance was issued in another state or territory and expires in less than three months (90 days), you can renew it in Queensland, provided you are working or intending to work here.</w:t>
      </w:r>
    </w:p>
    <w:p w14:paraId="00126406" w14:textId="25FA3CF3" w:rsidR="002B2CCF" w:rsidRPr="001D3566" w:rsidRDefault="002B2CCF" w:rsidP="002B2CCF">
      <w:pPr>
        <w:rPr>
          <w:lang w:eastAsia="en-AU"/>
        </w:rPr>
      </w:pPr>
      <w:r w:rsidRPr="001D3566">
        <w:rPr>
          <w:lang w:eastAsia="en-AU"/>
        </w:rPr>
        <w:t xml:space="preserve">For more information, refer to our </w:t>
      </w:r>
      <w:r w:rsidRPr="001D3566">
        <w:rPr>
          <w:i/>
          <w:iCs/>
          <w:lang w:eastAsia="en-AU"/>
        </w:rPr>
        <w:t>Workers with Interstate NDIS Worker Screening Outcomes</w:t>
      </w:r>
      <w:r w:rsidRPr="001D3566">
        <w:rPr>
          <w:lang w:eastAsia="en-AU"/>
        </w:rPr>
        <w:t xml:space="preserve"> </w:t>
      </w:r>
      <w:hyperlink r:id="rId14" w:history="1">
        <w:r w:rsidRPr="008D1949">
          <w:rPr>
            <w:rStyle w:val="Hyperlink"/>
            <w:lang w:eastAsia="en-AU"/>
          </w:rPr>
          <w:t>fact sheet</w:t>
        </w:r>
      </w:hyperlink>
      <w:r w:rsidR="008D1949">
        <w:rPr>
          <w:lang w:eastAsia="en-AU"/>
        </w:rPr>
        <w:t xml:space="preserve">. </w:t>
      </w:r>
    </w:p>
    <w:p w14:paraId="5C93D899" w14:textId="77777777" w:rsidR="002B2CCF" w:rsidRPr="001D3566" w:rsidRDefault="002B2CCF" w:rsidP="002B2CCF">
      <w:pPr>
        <w:pStyle w:val="Heading3"/>
      </w:pPr>
      <w:r w:rsidRPr="001D3566">
        <w:t>Q: Do I need to renew my state-based Queensland Disability Worker Screening clearance if I have a valid NDIS Worker Screening clearance that is not due for renewal?</w:t>
      </w:r>
    </w:p>
    <w:p w14:paraId="2EE95C0C" w14:textId="77777777" w:rsidR="002B2CCF" w:rsidRDefault="002B2CCF" w:rsidP="002B2CCF">
      <w:pPr>
        <w:rPr>
          <w:lang w:eastAsia="en-AU"/>
        </w:rPr>
      </w:pPr>
      <w:r w:rsidRPr="001D3566">
        <w:rPr>
          <w:lang w:eastAsia="en-AU"/>
        </w:rPr>
        <w:t>No. If you have linked all your current employers to your NDIS Worker Screening clearance, you don’t need to renew your Queensland Disability Worker Screening clearance. You can use your NDIS Worker Screening clearance for state disability work.</w:t>
      </w:r>
    </w:p>
    <w:p w14:paraId="497D0024" w14:textId="77777777" w:rsidR="002B2CCF" w:rsidRDefault="002B2CCF" w:rsidP="002B2CCF">
      <w:pPr>
        <w:rPr>
          <w:lang w:eastAsia="en-AU"/>
        </w:rPr>
      </w:pPr>
    </w:p>
    <w:p w14:paraId="5B7B3F5E" w14:textId="77777777" w:rsidR="002B2CCF" w:rsidRDefault="002B2CCF" w:rsidP="002B2CCF">
      <w:pPr>
        <w:rPr>
          <w:lang w:eastAsia="en-AU"/>
        </w:rPr>
      </w:pPr>
    </w:p>
    <w:p w14:paraId="223ACE45" w14:textId="77777777" w:rsidR="002B2CCF" w:rsidRPr="00F73677" w:rsidRDefault="002B2CCF" w:rsidP="002B2CCF">
      <w:pPr>
        <w:rPr>
          <w:lang w:eastAsia="en-AU"/>
        </w:rPr>
      </w:pPr>
    </w:p>
    <w:p w14:paraId="4507EDBB" w14:textId="77777777" w:rsidR="002B2CCF" w:rsidRPr="001D3566" w:rsidRDefault="002B2CCF" w:rsidP="002B2CCF">
      <w:pPr>
        <w:pStyle w:val="Heading3"/>
      </w:pPr>
      <w:r w:rsidRPr="001D3566">
        <w:lastRenderedPageBreak/>
        <w:t xml:space="preserve">Q: How do I apply to renew my clearance? </w:t>
      </w:r>
    </w:p>
    <w:p w14:paraId="1B247A0D" w14:textId="77777777" w:rsidR="008D1949" w:rsidRDefault="002B2CCF" w:rsidP="002B2CCF">
      <w:pPr>
        <w:rPr>
          <w:lang w:eastAsia="en-AU"/>
        </w:rPr>
      </w:pPr>
      <w:r w:rsidRPr="001D3566">
        <w:rPr>
          <w:lang w:eastAsia="en-AU"/>
        </w:rPr>
        <w:t xml:space="preserve">The quickest and easiest way to submit your renewal application is through the </w:t>
      </w:r>
      <w:hyperlink r:id="rId15" w:history="1">
        <w:r w:rsidRPr="008D1949">
          <w:rPr>
            <w:rStyle w:val="Hyperlink"/>
            <w:lang w:eastAsia="en-AU"/>
          </w:rPr>
          <w:t>Disability Worker Screening portal</w:t>
        </w:r>
      </w:hyperlink>
      <w:r w:rsidRPr="001D3566">
        <w:rPr>
          <w:lang w:eastAsia="en-AU"/>
        </w:rPr>
        <w:t>.</w:t>
      </w:r>
      <w:r w:rsidRPr="000F0F50">
        <w:rPr>
          <w:lang w:eastAsia="en-AU"/>
        </w:rPr>
        <w:t xml:space="preserve"> </w:t>
      </w:r>
      <w:bookmarkStart w:id="3" w:name="_Hlk194050284"/>
      <w:bookmarkStart w:id="4" w:name="_Hlk193718073"/>
      <w:r w:rsidRPr="001D3566">
        <w:rPr>
          <w:lang w:eastAsia="en-AU"/>
        </w:rPr>
        <w:t xml:space="preserve">Log in to your account and click on the ‘Start Application’ button on the Online Services Home page. </w:t>
      </w:r>
      <w:bookmarkEnd w:id="3"/>
    </w:p>
    <w:p w14:paraId="5C37EF68" w14:textId="75D93AB6" w:rsidR="002B2CCF" w:rsidRPr="001D3566" w:rsidRDefault="002B2CCF" w:rsidP="002B2CCF">
      <w:pPr>
        <w:rPr>
          <w:lang w:eastAsia="en-AU"/>
        </w:rPr>
      </w:pPr>
      <w:r w:rsidRPr="001D3566">
        <w:rPr>
          <w:lang w:eastAsia="en-AU"/>
        </w:rPr>
        <w:t xml:space="preserve">The </w:t>
      </w:r>
      <w:hyperlink r:id="rId16" w:history="1">
        <w:r w:rsidRPr="008D1949">
          <w:rPr>
            <w:rStyle w:val="Hyperlink"/>
            <w:lang w:eastAsia="en-AU"/>
          </w:rPr>
          <w:t>Worker Portal User Guide</w:t>
        </w:r>
      </w:hyperlink>
      <w:r w:rsidRPr="001D3566">
        <w:rPr>
          <w:lang w:eastAsia="en-AU"/>
        </w:rPr>
        <w:t xml:space="preserve"> is a helpful tool to step you through this process. </w:t>
      </w:r>
      <w:bookmarkEnd w:id="4"/>
      <w:r w:rsidRPr="001D3566">
        <w:rPr>
          <w:lang w:eastAsia="en-AU"/>
        </w:rPr>
        <w:t xml:space="preserve">Alternatively, you can download and complete a manual application form located on our Disability Worker Screening </w:t>
      </w:r>
      <w:hyperlink r:id="rId17" w:history="1">
        <w:r w:rsidRPr="008D1949">
          <w:rPr>
            <w:rStyle w:val="Hyperlink"/>
            <w:lang w:eastAsia="en-AU"/>
          </w:rPr>
          <w:t>website</w:t>
        </w:r>
      </w:hyperlink>
      <w:r w:rsidRPr="001D3566">
        <w:rPr>
          <w:lang w:eastAsia="en-AU"/>
        </w:rPr>
        <w:t>.</w:t>
      </w:r>
    </w:p>
    <w:p w14:paraId="68E845C4" w14:textId="77777777" w:rsidR="002B2CCF" w:rsidRPr="001D3566" w:rsidRDefault="002B2CCF" w:rsidP="002B2CCF">
      <w:pPr>
        <w:pStyle w:val="Heading3"/>
      </w:pPr>
      <w:bookmarkStart w:id="5" w:name="_Hlk197512368"/>
      <w:r w:rsidRPr="001D3566">
        <w:t xml:space="preserve">Q: </w:t>
      </w:r>
      <w:bookmarkStart w:id="6" w:name="_Hlk197513754"/>
      <w:r w:rsidRPr="001D3566">
        <w:t xml:space="preserve">How do I update my personal details? </w:t>
      </w:r>
    </w:p>
    <w:p w14:paraId="31C95A01" w14:textId="117951AD" w:rsidR="002B2CCF" w:rsidRDefault="002B2CCF" w:rsidP="002B2CCF">
      <w:pPr>
        <w:rPr>
          <w:lang w:eastAsia="en-AU"/>
        </w:rPr>
      </w:pPr>
      <w:r w:rsidRPr="001D3566">
        <w:rPr>
          <w:lang w:eastAsia="en-AU"/>
        </w:rPr>
        <w:t xml:space="preserve">It’s important that your personal details (name, date of birth, customer reference number (CRN) and email address) are up to date on our portal and match what is listed on your Queensland Transport and Main Roads (TMR) records before submitting your renewal application. You can do this via the </w:t>
      </w:r>
      <w:hyperlink r:id="rId18" w:history="1">
        <w:r w:rsidRPr="008D1949">
          <w:rPr>
            <w:rStyle w:val="Hyperlink"/>
            <w:lang w:eastAsia="en-AU"/>
          </w:rPr>
          <w:t>Disability Worker Screening portal</w:t>
        </w:r>
      </w:hyperlink>
      <w:r w:rsidRPr="001D3566">
        <w:rPr>
          <w:lang w:eastAsia="en-AU"/>
        </w:rPr>
        <w:t xml:space="preserve">. </w:t>
      </w:r>
    </w:p>
    <w:p w14:paraId="6A9EA9F4" w14:textId="4E3D5794" w:rsidR="008D1949" w:rsidRPr="001D3566" w:rsidRDefault="008D1949" w:rsidP="002B2CCF">
      <w:pPr>
        <w:rPr>
          <w:lang w:eastAsia="en-AU"/>
        </w:rPr>
      </w:pPr>
      <w:r w:rsidRPr="008D1949">
        <w:rPr>
          <w:lang w:eastAsia="en-AU"/>
        </w:rPr>
        <w:t xml:space="preserve">More information about checking and updating your personal details can be found on our </w:t>
      </w:r>
      <w:r w:rsidRPr="008D1949">
        <w:rPr>
          <w:i/>
          <w:iCs/>
          <w:lang w:eastAsia="en-AU"/>
        </w:rPr>
        <w:t>Preparing for renewal – update my details</w:t>
      </w:r>
      <w:r w:rsidRPr="008D1949">
        <w:rPr>
          <w:lang w:eastAsia="en-AU"/>
        </w:rPr>
        <w:t xml:space="preserve"> fact sheet.  </w:t>
      </w:r>
    </w:p>
    <w:p w14:paraId="148E9E20" w14:textId="77777777" w:rsidR="002B2CCF" w:rsidRPr="001D3566" w:rsidRDefault="002B2CCF" w:rsidP="002B2CCF">
      <w:pPr>
        <w:pStyle w:val="Heading3"/>
      </w:pPr>
      <w:r w:rsidRPr="001D3566">
        <w:t xml:space="preserve">Q: Do I need to update my TMR photo to renew my clearance? </w:t>
      </w:r>
    </w:p>
    <w:bookmarkEnd w:id="6"/>
    <w:p w14:paraId="3E54E939" w14:textId="77777777" w:rsidR="002B2CCF" w:rsidRPr="001D3566" w:rsidRDefault="002B2CCF" w:rsidP="002B2CCF">
      <w:pPr>
        <w:rPr>
          <w:lang w:eastAsia="en-AU"/>
        </w:rPr>
      </w:pPr>
      <w:r w:rsidRPr="001D3566">
        <w:rPr>
          <w:lang w:eastAsia="en-AU"/>
        </w:rPr>
        <w:t xml:space="preserve">You may also need to update your TMR photo if it hasn’t been done since your last clearance was issued. Your TMR photo must be valid for at least five years and three months to renew your clearance. </w:t>
      </w:r>
    </w:p>
    <w:p w14:paraId="5A840101" w14:textId="5148F433" w:rsidR="002B2CCF" w:rsidRPr="001D3566" w:rsidRDefault="002B2CCF" w:rsidP="002B2CCF">
      <w:pPr>
        <w:rPr>
          <w:lang w:eastAsia="en-AU"/>
        </w:rPr>
      </w:pPr>
      <w:r w:rsidRPr="001D3566">
        <w:rPr>
          <w:lang w:eastAsia="en-AU"/>
        </w:rPr>
        <w:t xml:space="preserve">You can update your photo for free at your local </w:t>
      </w:r>
      <w:hyperlink r:id="rId19" w:history="1">
        <w:r w:rsidRPr="009A4CA3">
          <w:rPr>
            <w:rStyle w:val="Hyperlink"/>
            <w:lang w:eastAsia="en-AU"/>
          </w:rPr>
          <w:t>TMR Customer Service Centre</w:t>
        </w:r>
      </w:hyperlink>
      <w:r w:rsidRPr="001D3566">
        <w:rPr>
          <w:lang w:eastAsia="en-AU"/>
        </w:rPr>
        <w:t xml:space="preserve">. </w:t>
      </w:r>
    </w:p>
    <w:p w14:paraId="15276047" w14:textId="437C14A3" w:rsidR="002B2CCF" w:rsidRPr="001D3566" w:rsidRDefault="002B2CCF" w:rsidP="002B2CCF">
      <w:pPr>
        <w:rPr>
          <w:lang w:eastAsia="en-AU"/>
        </w:rPr>
      </w:pPr>
      <w:r w:rsidRPr="001D3566">
        <w:rPr>
          <w:lang w:eastAsia="en-AU"/>
        </w:rPr>
        <w:t xml:space="preserve">When your clearance is due for renewal, we will check with TMR and let you know if your photo needs to be updated. You can also find out your photo expiry by contacting </w:t>
      </w:r>
      <w:hyperlink r:id="rId20" w:history="1">
        <w:r w:rsidRPr="009A4CA3">
          <w:rPr>
            <w:rStyle w:val="Hyperlink"/>
            <w:lang w:eastAsia="en-AU"/>
          </w:rPr>
          <w:t>TMR</w:t>
        </w:r>
      </w:hyperlink>
      <w:r w:rsidRPr="001D3566">
        <w:rPr>
          <w:lang w:eastAsia="en-AU"/>
        </w:rPr>
        <w:t xml:space="preserve">. </w:t>
      </w:r>
    </w:p>
    <w:p w14:paraId="22A54043" w14:textId="77777777" w:rsidR="002B2CCF" w:rsidRPr="001D3566" w:rsidRDefault="002B2CCF" w:rsidP="002B2CCF">
      <w:pPr>
        <w:pStyle w:val="Heading3"/>
      </w:pPr>
      <w:r w:rsidRPr="001D3566">
        <w:t>Q: Does my employer need to verify my renewal application?</w:t>
      </w:r>
    </w:p>
    <w:p w14:paraId="389F1438" w14:textId="77777777" w:rsidR="002B2CCF" w:rsidRPr="001D3566" w:rsidRDefault="002B2CCF" w:rsidP="002B2CCF">
      <w:pPr>
        <w:rPr>
          <w:lang w:eastAsia="en-AU"/>
        </w:rPr>
      </w:pPr>
      <w:r w:rsidRPr="001D3566">
        <w:rPr>
          <w:lang w:eastAsia="en-AU"/>
        </w:rPr>
        <w:t xml:space="preserve">Yes. If you are renewing your NDIS Worker Screening clearance, your nominated employers/organisations will need to verify your renewal application through the National Worker Screening Database. </w:t>
      </w:r>
    </w:p>
    <w:p w14:paraId="49D785EE" w14:textId="77777777" w:rsidR="002B2CCF" w:rsidRPr="001D3566" w:rsidRDefault="002B2CCF" w:rsidP="002B2CCF">
      <w:pPr>
        <w:rPr>
          <w:lang w:eastAsia="en-AU"/>
        </w:rPr>
      </w:pPr>
      <w:r w:rsidRPr="001D3566">
        <w:rPr>
          <w:lang w:eastAsia="en-AU"/>
        </w:rPr>
        <w:t>If you are renewing your Queensland Disability Worker Screening clearance, your nominated employer/s will need to verify your renewal application through the Queensland Employer Portal.</w:t>
      </w:r>
    </w:p>
    <w:p w14:paraId="6C39D047" w14:textId="77777777" w:rsidR="002B2CCF" w:rsidRDefault="002B2CCF" w:rsidP="002B2CCF">
      <w:pPr>
        <w:rPr>
          <w:lang w:eastAsia="en-AU"/>
        </w:rPr>
      </w:pPr>
      <w:r w:rsidRPr="001D3566">
        <w:rPr>
          <w:lang w:eastAsia="en-AU"/>
        </w:rPr>
        <w:t xml:space="preserve">Remind your employer to verify your application as soon as possible to ensure you can continue working. Your application won’t progress until your employer/organisation has verified. </w:t>
      </w:r>
    </w:p>
    <w:p w14:paraId="00F82550" w14:textId="77777777" w:rsidR="002B2CCF" w:rsidRDefault="002B2CCF" w:rsidP="002B2CCF">
      <w:pPr>
        <w:rPr>
          <w:lang w:eastAsia="en-AU"/>
        </w:rPr>
      </w:pPr>
    </w:p>
    <w:p w14:paraId="4ABC28BB" w14:textId="77777777" w:rsidR="002B2CCF" w:rsidRDefault="002B2CCF" w:rsidP="002B2CCF">
      <w:pPr>
        <w:rPr>
          <w:lang w:eastAsia="en-AU"/>
        </w:rPr>
      </w:pPr>
    </w:p>
    <w:p w14:paraId="2F737064" w14:textId="77777777" w:rsidR="002B2CCF" w:rsidRPr="001D3566" w:rsidRDefault="002B2CCF" w:rsidP="002B2CCF">
      <w:pPr>
        <w:rPr>
          <w:lang w:eastAsia="en-AU"/>
        </w:rPr>
      </w:pPr>
    </w:p>
    <w:p w14:paraId="7AAB8531" w14:textId="77777777" w:rsidR="002B2CCF" w:rsidRPr="001D3566" w:rsidRDefault="002B2CCF" w:rsidP="002B2CCF">
      <w:pPr>
        <w:pStyle w:val="Heading3"/>
      </w:pPr>
      <w:bookmarkStart w:id="7" w:name="_Hlk197512493"/>
      <w:bookmarkEnd w:id="5"/>
      <w:r w:rsidRPr="001D3566">
        <w:t>Q: My clearance has already expired. Can I submit a renewal application?</w:t>
      </w:r>
    </w:p>
    <w:p w14:paraId="212192FA" w14:textId="77777777" w:rsidR="002B2CCF" w:rsidRPr="00F73677" w:rsidRDefault="002B2CCF" w:rsidP="002B2CCF">
      <w:pPr>
        <w:rPr>
          <w:lang w:eastAsia="en-AU"/>
        </w:rPr>
      </w:pPr>
      <w:r w:rsidRPr="001D3566">
        <w:rPr>
          <w:lang w:eastAsia="en-AU"/>
        </w:rPr>
        <w:t xml:space="preserve">No. If your clearance has already expired, you need to apply for a new clearance. You must also stop work immediately until you have been issued with a new clearance. Penalties may apply for non-compliance. </w:t>
      </w:r>
      <w:bookmarkEnd w:id="7"/>
    </w:p>
    <w:p w14:paraId="20104322" w14:textId="77777777" w:rsidR="002B2CCF" w:rsidRPr="001D3566" w:rsidRDefault="002B2CCF" w:rsidP="002B2CCF">
      <w:pPr>
        <w:pStyle w:val="Heading3"/>
      </w:pPr>
      <w:r w:rsidRPr="001D3566">
        <w:t>Q: What if I need a blue card?</w:t>
      </w:r>
    </w:p>
    <w:p w14:paraId="2AEC3FAD" w14:textId="10302A2B" w:rsidR="002B2CCF" w:rsidRPr="009A4CA3" w:rsidRDefault="002B2CCF" w:rsidP="009A4CA3">
      <w:pPr>
        <w:jc w:val="both"/>
        <w:rPr>
          <w:rFonts w:ascii="Arial" w:hAnsi="Arial" w:cs="Arial"/>
          <w:sz w:val="22"/>
          <w:szCs w:val="22"/>
        </w:rPr>
      </w:pPr>
      <w:r w:rsidRPr="001D3566">
        <w:rPr>
          <w:lang w:eastAsia="en-AU"/>
        </w:rPr>
        <w:t xml:space="preserve">You can apply to renew your clearance and apply for a blue card or exemption card at the same time for one fee. </w:t>
      </w:r>
      <w:r w:rsidR="009A4CA3" w:rsidRPr="009A4CA3">
        <w:rPr>
          <w:lang w:eastAsia="en-AU"/>
        </w:rPr>
        <w:t xml:space="preserve">More information about renewing both can be found in our </w:t>
      </w:r>
      <w:r w:rsidR="009A4CA3" w:rsidRPr="009A4CA3">
        <w:rPr>
          <w:i/>
          <w:iCs/>
          <w:lang w:eastAsia="en-AU"/>
        </w:rPr>
        <w:t>Disability Worker Screening and Blue Card</w:t>
      </w:r>
      <w:r w:rsidR="009A4CA3" w:rsidRPr="009A4CA3">
        <w:rPr>
          <w:lang w:eastAsia="en-AU"/>
        </w:rPr>
        <w:t xml:space="preserve"> fact sheet.</w:t>
      </w:r>
      <w:r w:rsidR="009A4CA3">
        <w:rPr>
          <w:rFonts w:ascii="Arial" w:hAnsi="Arial" w:cs="Arial"/>
          <w:sz w:val="22"/>
          <w:szCs w:val="22"/>
        </w:rPr>
        <w:t xml:space="preserve"> </w:t>
      </w:r>
    </w:p>
    <w:p w14:paraId="44539EE6" w14:textId="77777777" w:rsidR="002B2CCF" w:rsidRPr="001D3566" w:rsidRDefault="002B2CCF" w:rsidP="002B2CCF">
      <w:pPr>
        <w:pStyle w:val="Heading3"/>
      </w:pPr>
      <w:r w:rsidRPr="001D3566">
        <w:t>Q: How much does it cost?</w:t>
      </w:r>
    </w:p>
    <w:p w14:paraId="5703A93B" w14:textId="5F751D5B" w:rsidR="002B2CCF" w:rsidRPr="001D3566" w:rsidRDefault="002B2CCF" w:rsidP="002B2CCF">
      <w:pPr>
        <w:rPr>
          <w:lang w:eastAsia="en-AU"/>
        </w:rPr>
      </w:pPr>
      <w:r w:rsidRPr="001D3566">
        <w:rPr>
          <w:lang w:eastAsia="en-AU"/>
        </w:rPr>
        <w:t xml:space="preserve">The same fee applies as for an initial application as it requires a thorough review of assessable information and is valid for a further five years (NDIS Worker Screening clearance) or three years (Queensland Disability Worker Screening clearance). A full list of our application fees can be found on our </w:t>
      </w:r>
      <w:r w:rsidRPr="001D3566">
        <w:rPr>
          <w:i/>
          <w:iCs/>
          <w:lang w:eastAsia="en-AU"/>
        </w:rPr>
        <w:t>Fees and Payment Options</w:t>
      </w:r>
      <w:r w:rsidRPr="001D3566">
        <w:rPr>
          <w:lang w:eastAsia="en-AU"/>
        </w:rPr>
        <w:t xml:space="preserve"> </w:t>
      </w:r>
      <w:hyperlink r:id="rId21" w:history="1">
        <w:r w:rsidRPr="009A4CA3">
          <w:rPr>
            <w:rStyle w:val="Hyperlink"/>
            <w:lang w:eastAsia="en-AU"/>
          </w:rPr>
          <w:t>fact sheet</w:t>
        </w:r>
      </w:hyperlink>
      <w:r w:rsidRPr="001D3566">
        <w:rPr>
          <w:lang w:eastAsia="en-AU"/>
        </w:rPr>
        <w:t xml:space="preserve">. </w:t>
      </w:r>
    </w:p>
    <w:p w14:paraId="428027CE" w14:textId="77777777" w:rsidR="002B2CCF" w:rsidRPr="001D3566" w:rsidRDefault="002B2CCF" w:rsidP="002B2CCF">
      <w:pPr>
        <w:pStyle w:val="Heading3"/>
      </w:pPr>
      <w:r w:rsidRPr="001D3566">
        <w:t>Q: When will I receive my new card?</w:t>
      </w:r>
    </w:p>
    <w:p w14:paraId="4983EED7" w14:textId="77777777" w:rsidR="002B2CCF" w:rsidRDefault="002B2CCF" w:rsidP="002B2CCF">
      <w:pPr>
        <w:rPr>
          <w:lang w:eastAsia="en-AU"/>
        </w:rPr>
      </w:pPr>
      <w:r w:rsidRPr="001D3566">
        <w:rPr>
          <w:lang w:eastAsia="en-AU"/>
        </w:rPr>
        <w:t xml:space="preserve">Once your renewal application is approved you will receive email confirmation. Your new clearance card will be posted to your nominated address following the expiry of your previous clearance. You do not need to wait to receive your new card to continue working. </w:t>
      </w:r>
    </w:p>
    <w:p w14:paraId="656E823F" w14:textId="77777777" w:rsidR="002B2CCF" w:rsidRPr="001D3566" w:rsidRDefault="002B2CCF" w:rsidP="002B2CCF">
      <w:pPr>
        <w:pStyle w:val="Heading3"/>
      </w:pPr>
      <w:bookmarkStart w:id="8" w:name="_Hlk197512647"/>
      <w:r w:rsidRPr="001D3566">
        <w:t xml:space="preserve">Need help? </w:t>
      </w:r>
    </w:p>
    <w:bookmarkEnd w:id="8"/>
    <w:p w14:paraId="31B8C195" w14:textId="77777777" w:rsidR="00492C02" w:rsidRDefault="00492C02" w:rsidP="00492C02">
      <w:pPr>
        <w:rPr>
          <w:lang w:eastAsia="en-AU"/>
        </w:rPr>
      </w:pPr>
      <w:r w:rsidRPr="001D3566">
        <w:rPr>
          <w:lang w:eastAsia="en-AU"/>
        </w:rPr>
        <w:t xml:space="preserve">The easiest and quickest way to get help is by reading through our detailed fact sheets and user guides or accessing the </w:t>
      </w:r>
      <w:r>
        <w:rPr>
          <w:lang w:eastAsia="en-AU"/>
        </w:rPr>
        <w:t xml:space="preserve">Disability </w:t>
      </w:r>
      <w:r w:rsidRPr="001D3566">
        <w:rPr>
          <w:lang w:eastAsia="en-AU"/>
        </w:rPr>
        <w:t xml:space="preserve">Worker Screening </w:t>
      </w:r>
      <w:hyperlink r:id="rId22" w:history="1">
        <w:r w:rsidRPr="009A4CA3">
          <w:rPr>
            <w:rStyle w:val="Hyperlink"/>
            <w:lang w:eastAsia="en-AU"/>
          </w:rPr>
          <w:t>website</w:t>
        </w:r>
      </w:hyperlink>
      <w:r w:rsidRPr="001D3566">
        <w:rPr>
          <w:lang w:eastAsia="en-AU"/>
        </w:rPr>
        <w:t xml:space="preserve">. </w:t>
      </w:r>
      <w:r w:rsidRPr="001D3566">
        <w:rPr>
          <w:noProof/>
          <w:lang w:eastAsia="en-AU"/>
        </w:rPr>
        <mc:AlternateContent>
          <mc:Choice Requires="wps">
            <w:drawing>
              <wp:anchor distT="0" distB="0" distL="114300" distR="114300" simplePos="0" relativeHeight="251659264" behindDoc="0" locked="0" layoutInCell="1" allowOverlap="1" wp14:anchorId="532041C7" wp14:editId="1788629C">
                <wp:simplePos x="0" y="0"/>
                <wp:positionH relativeFrom="margin">
                  <wp:posOffset>0</wp:posOffset>
                </wp:positionH>
                <wp:positionV relativeFrom="paragraph">
                  <wp:posOffset>159385</wp:posOffset>
                </wp:positionV>
                <wp:extent cx="373075" cy="277978"/>
                <wp:effectExtent l="0" t="0" r="0" b="0"/>
                <wp:wrapNone/>
                <wp:docPr id="6" name="Text Box 6"/>
                <wp:cNvGraphicFramePr/>
                <a:graphic xmlns:a="http://schemas.openxmlformats.org/drawingml/2006/main">
                  <a:graphicData uri="http://schemas.microsoft.com/office/word/2010/wordprocessingShape">
                    <wps:wsp>
                      <wps:cNvSpPr txBox="1"/>
                      <wps:spPr>
                        <a:xfrm>
                          <a:off x="0" y="0"/>
                          <a:ext cx="373075" cy="277978"/>
                        </a:xfrm>
                        <a:prstGeom prst="rect">
                          <a:avLst/>
                        </a:prstGeom>
                        <a:noFill/>
                        <a:ln w="6350">
                          <a:noFill/>
                        </a:ln>
                      </wps:spPr>
                      <wps:txbx>
                        <w:txbxContent>
                          <w:p w14:paraId="631B848B" w14:textId="77777777" w:rsidR="00492C02" w:rsidRDefault="00492C02" w:rsidP="00492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041C7" id="_x0000_t202" coordsize="21600,21600" o:spt="202" path="m,l,21600r21600,l21600,xe">
                <v:stroke joinstyle="miter"/>
                <v:path gradientshapeok="t" o:connecttype="rect"/>
              </v:shapetype>
              <v:shape id="Text Box 6" o:spid="_x0000_s1026" type="#_x0000_t202" style="position:absolute;margin-left:0;margin-top:12.55pt;width:29.4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" filled="f" stroked="f" strokeweight=".5pt">
                <v:textbox>
                  <w:txbxContent>
                    <w:p w14:paraId="631B848B" w14:textId="77777777" w:rsidR="00492C02" w:rsidRDefault="00492C02" w:rsidP="00492C02"/>
                  </w:txbxContent>
                </v:textbox>
                <w10:wrap anchorx="margin"/>
              </v:shape>
            </w:pict>
          </mc:Fallback>
        </mc:AlternateContent>
      </w:r>
    </w:p>
    <w:p w14:paraId="17E738FD" w14:textId="77777777" w:rsidR="00492C02" w:rsidRDefault="00492C02" w:rsidP="00492C02">
      <w:pPr>
        <w:rPr>
          <w:lang w:eastAsia="en-AU"/>
        </w:rPr>
      </w:pPr>
      <w:r w:rsidRPr="002A5B08">
        <w:rPr>
          <w:rFonts w:ascii="Arial" w:hAnsi="Arial" w:cs="Arial"/>
          <w:noProof/>
          <w:szCs w:val="20"/>
        </w:rPr>
        <mc:AlternateContent>
          <mc:Choice Requires="wpg">
            <w:drawing>
              <wp:anchor distT="0" distB="0" distL="114300" distR="114300" simplePos="0" relativeHeight="251661312" behindDoc="0" locked="0" layoutInCell="1" allowOverlap="1" wp14:anchorId="663BC30D" wp14:editId="1DB6B566">
                <wp:simplePos x="0" y="0"/>
                <wp:positionH relativeFrom="margin">
                  <wp:align>left</wp:align>
                </wp:positionH>
                <wp:positionV relativeFrom="paragraph">
                  <wp:posOffset>11430</wp:posOffset>
                </wp:positionV>
                <wp:extent cx="234950" cy="781050"/>
                <wp:effectExtent l="0" t="0" r="0" b="0"/>
                <wp:wrapTight wrapText="bothSides">
                  <wp:wrapPolygon edited="0">
                    <wp:start x="0" y="0"/>
                    <wp:lineTo x="0" y="3688"/>
                    <wp:lineTo x="10508" y="9483"/>
                    <wp:lineTo x="0" y="17912"/>
                    <wp:lineTo x="0" y="21073"/>
                    <wp:lineTo x="19265" y="21073"/>
                    <wp:lineTo x="19265" y="17385"/>
                    <wp:lineTo x="10508" y="9483"/>
                    <wp:lineTo x="19265" y="4215"/>
                    <wp:lineTo x="19265" y="0"/>
                    <wp:lineTo x="0" y="0"/>
                  </wp:wrapPolygon>
                </wp:wrapTight>
                <wp:docPr id="32425252" name="Group 32425252"/>
                <wp:cNvGraphicFramePr/>
                <a:graphic xmlns:a="http://schemas.openxmlformats.org/drawingml/2006/main">
                  <a:graphicData uri="http://schemas.microsoft.com/office/word/2010/wordprocessingGroup">
                    <wpg:wgp>
                      <wpg:cNvGrpSpPr/>
                      <wpg:grpSpPr>
                        <a:xfrm>
                          <a:off x="0" y="0"/>
                          <a:ext cx="234950" cy="781050"/>
                          <a:chOff x="0" y="0"/>
                          <a:chExt cx="229014" cy="974448"/>
                        </a:xfrm>
                      </wpg:grpSpPr>
                      <pic:pic xmlns:pic="http://schemas.openxmlformats.org/drawingml/2006/picture">
                        <pic:nvPicPr>
                          <pic:cNvPr id="73958654" name="Graphic 73958654" descr="Envelop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939" y="755373"/>
                            <a:ext cx="219075" cy="219075"/>
                          </a:xfrm>
                          <a:prstGeom prst="rect">
                            <a:avLst/>
                          </a:prstGeom>
                        </pic:spPr>
                      </pic:pic>
                      <pic:pic xmlns:pic="http://schemas.openxmlformats.org/drawingml/2006/picture">
                        <pic:nvPicPr>
                          <pic:cNvPr id="274844732" name="Graphic 274844732" descr="Compute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7330" cy="227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F60DE" id="Group 32425252" o:spid="_x0000_s1026" style="position:absolute;margin-left:0;margin-top:.9pt;width:18.5pt;height:61.5pt;z-index:251661312;mso-position-horizontal:left;mso-position-horizontal-relative:margin;mso-width-relative:margin;mso-height-relative:margin" coordsize="2290,97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3958654" o:spid="_x0000_s1027" type="#_x0000_t75" alt="Envelope" style="position:absolute;left:99;top:755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">
                  <v:imagedata r:id="rId31" o:title="Envelope"/>
                </v:shape>
                <v:shape id="Graphic 274844732" o:spid="_x0000_s1028" type="#_x0000_t75" alt="Computer" style="position:absolute;width:2273;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">
                  <v:imagedata r:id="rId32" o:title="Computer"/>
                </v:shape>
                <w10:wrap type="tight" anchorx="margin"/>
              </v:group>
            </w:pict>
          </mc:Fallback>
        </mc:AlternateContent>
      </w:r>
      <w:r w:rsidRPr="001D3566">
        <w:rPr>
          <w:szCs w:val="18"/>
        </w:rPr>
        <w:t>Yo</w:t>
      </w:r>
      <w:r w:rsidRPr="001D3566">
        <w:rPr>
          <w:lang w:eastAsia="en-AU"/>
        </w:rPr>
        <w:t xml:space="preserve">u can change your details by logging on to the </w:t>
      </w:r>
      <w:hyperlink r:id="rId33" w:history="1">
        <w:r w:rsidRPr="009A4CA3">
          <w:rPr>
            <w:rStyle w:val="Hyperlink"/>
            <w:lang w:eastAsia="en-AU"/>
          </w:rPr>
          <w:t>Disability Worker Screening portal</w:t>
        </w:r>
      </w:hyperlink>
      <w:r w:rsidRPr="001D3566">
        <w:rPr>
          <w:lang w:eastAsia="en-AU"/>
        </w:rPr>
        <w:t>.</w:t>
      </w:r>
      <w:r>
        <w:rPr>
          <w:lang w:eastAsia="en-AU"/>
        </w:rPr>
        <w:t xml:space="preserve"> </w:t>
      </w:r>
    </w:p>
    <w:p w14:paraId="1C81FCCE" w14:textId="77777777" w:rsidR="00492C02" w:rsidRPr="00F73677" w:rsidRDefault="00492C02" w:rsidP="00492C02">
      <w:pPr>
        <w:rPr>
          <w:szCs w:val="18"/>
        </w:rPr>
      </w:pPr>
      <w:r w:rsidRPr="00F73677">
        <w:rPr>
          <w:rFonts w:ascii="Arial" w:hAnsi="Arial" w:cs="Arial"/>
          <w:noProof/>
          <w:szCs w:val="18"/>
        </w:rPr>
        <w:drawing>
          <wp:anchor distT="0" distB="0" distL="114300" distR="114300" simplePos="0" relativeHeight="251660288" behindDoc="1" locked="0" layoutInCell="1" allowOverlap="1" wp14:anchorId="0559BE35" wp14:editId="5EE2BAEA">
            <wp:simplePos x="0" y="0"/>
            <wp:positionH relativeFrom="column">
              <wp:posOffset>36830</wp:posOffset>
            </wp:positionH>
            <wp:positionV relativeFrom="paragraph">
              <wp:posOffset>448</wp:posOffset>
            </wp:positionV>
            <wp:extent cx="168275" cy="168275"/>
            <wp:effectExtent l="0" t="0" r="3175" b="3175"/>
            <wp:wrapTight wrapText="bothSides">
              <wp:wrapPolygon edited="0">
                <wp:start x="0" y="0"/>
                <wp:lineTo x="0" y="9781"/>
                <wp:lineTo x="9781" y="19562"/>
                <wp:lineTo x="19562" y="19562"/>
                <wp:lineTo x="19562" y="12226"/>
                <wp:lineTo x="7336" y="0"/>
                <wp:lineTo x="0" y="0"/>
              </wp:wrapPolygon>
            </wp:wrapTight>
            <wp:docPr id="3" name="Graphic 3"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Receive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68275" cy="168275"/>
                    </a:xfrm>
                    <a:prstGeom prst="rect">
                      <a:avLst/>
                    </a:prstGeom>
                  </pic:spPr>
                </pic:pic>
              </a:graphicData>
            </a:graphic>
          </wp:anchor>
        </w:drawing>
      </w:r>
      <w:r w:rsidRPr="00F73677">
        <w:rPr>
          <w:szCs w:val="18"/>
        </w:rPr>
        <w:t xml:space="preserve">Contact Disability Worker Screening on 1800 183 690. </w:t>
      </w:r>
    </w:p>
    <w:p w14:paraId="41CC3BD5" w14:textId="77777777" w:rsidR="00492C02" w:rsidRPr="00F73677" w:rsidRDefault="00492C02" w:rsidP="00492C02">
      <w:pPr>
        <w:rPr>
          <w:szCs w:val="18"/>
        </w:rPr>
      </w:pPr>
      <w:hyperlink r:id="rId36" w:history="1">
        <w:r w:rsidRPr="00FC0BC8">
          <w:rPr>
            <w:rStyle w:val="Hyperlink"/>
            <w:szCs w:val="18"/>
          </w:rPr>
          <w:t>Contact us</w:t>
        </w:r>
      </w:hyperlink>
      <w:r>
        <w:rPr>
          <w:szCs w:val="18"/>
        </w:rPr>
        <w:t xml:space="preserve"> for help</w:t>
      </w:r>
      <w:r w:rsidRPr="00F73677">
        <w:rPr>
          <w:szCs w:val="18"/>
        </w:rPr>
        <w:t>.</w:t>
      </w:r>
    </w:p>
    <w:p w14:paraId="4AA5AB27" w14:textId="77777777" w:rsidR="002B2CCF" w:rsidRDefault="002B2CCF" w:rsidP="002B2CCF">
      <w:pPr>
        <w:rPr>
          <w:lang w:eastAsia="en-AU"/>
        </w:rPr>
      </w:pPr>
    </w:p>
    <w:p w14:paraId="50A3E324" w14:textId="77777777" w:rsidR="002B2CCF" w:rsidRDefault="002B2CCF" w:rsidP="002B2CCF">
      <w:pPr>
        <w:rPr>
          <w:lang w:eastAsia="en-AU"/>
        </w:rPr>
      </w:pPr>
    </w:p>
    <w:p w14:paraId="3A4DAC1A" w14:textId="77777777" w:rsidR="002B2CCF" w:rsidRDefault="002B2CCF" w:rsidP="002B2CCF">
      <w:pPr>
        <w:rPr>
          <w:lang w:eastAsia="en-AU"/>
        </w:rPr>
      </w:pPr>
    </w:p>
    <w:p w14:paraId="6478EB94" w14:textId="77777777" w:rsidR="0055582F" w:rsidRPr="002B2CCF" w:rsidRDefault="0055582F" w:rsidP="002B2CCF"/>
    <w:sectPr w:rsidR="0055582F" w:rsidRPr="002B2CCF" w:rsidSect="005C68D9">
      <w:headerReference w:type="default" r:id="rId37"/>
      <w:headerReference w:type="first" r:id="rId38"/>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900D2" w14:textId="77777777" w:rsidR="009760D2" w:rsidRDefault="009760D2" w:rsidP="00190C24">
      <w:r>
        <w:separator/>
      </w:r>
    </w:p>
  </w:endnote>
  <w:endnote w:type="continuationSeparator" w:id="0">
    <w:p w14:paraId="1F725DD8" w14:textId="77777777" w:rsidR="009760D2" w:rsidRDefault="009760D2"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D0F062-E760-444E-A243-4C3B60DD8D54}"/>
  </w:font>
  <w:font w:name="Noto Sans">
    <w:charset w:val="00"/>
    <w:family w:val="swiss"/>
    <w:pitch w:val="variable"/>
    <w:sig w:usb0="E00082FF" w:usb1="400078FF" w:usb2="00000021" w:usb3="00000000" w:csb0="0000019F" w:csb1="00000000"/>
    <w:embedRegular r:id="rId2" w:fontKey="{5D30743A-D1C8-4D2B-9F47-A4E64AC762B0}"/>
    <w:embedBold r:id="rId3" w:fontKey="{7E4C5A7F-B903-4B26-ACA7-EBFE1A931284}"/>
    <w:embedItalic r:id="rId4" w:fontKey="{8796E0B4-A7FC-455F-A3CA-752D904E00FC}"/>
  </w:font>
  <w:font w:name="Noto Sans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font>
  <w:font w:name="Noto Serif">
    <w:charset w:val="00"/>
    <w:family w:val="roman"/>
    <w:pitch w:val="variable"/>
    <w:sig w:usb0="E00002FF" w:usb1="500078FF" w:usb2="00000029" w:usb3="00000000" w:csb0="0000019F" w:csb1="00000000"/>
    <w:embedItalic r:id="rId5" w:fontKey="{BB9F6C0E-6079-4F41-8C8E-9F3AE226DB67}"/>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6" w:fontKey="{2BA69114-75E3-4A29-845D-9A65C26312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E04AD" w14:textId="77777777" w:rsidR="009760D2" w:rsidRDefault="009760D2" w:rsidP="00190C24">
      <w:r>
        <w:separator/>
      </w:r>
    </w:p>
  </w:footnote>
  <w:footnote w:type="continuationSeparator" w:id="0">
    <w:p w14:paraId="60A6D6B1" w14:textId="77777777" w:rsidR="009760D2" w:rsidRDefault="009760D2"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34DF" w14:textId="77777777" w:rsidR="00273E87" w:rsidRDefault="00273E87">
    <w:pPr>
      <w:pStyle w:val="Header"/>
    </w:pPr>
    <w:r>
      <w:rPr>
        <w:noProof/>
      </w:rPr>
      <w:drawing>
        <wp:anchor distT="0" distB="0" distL="114300" distR="114300" simplePos="0" relativeHeight="251656192" behindDoc="1" locked="1" layoutInCell="1" allowOverlap="1" wp14:anchorId="3B5F2E97" wp14:editId="4D8B259B">
          <wp:simplePos x="0" y="0"/>
          <wp:positionH relativeFrom="page">
            <wp:posOffset>0</wp:posOffset>
          </wp:positionH>
          <wp:positionV relativeFrom="page">
            <wp:posOffset>5715</wp:posOffset>
          </wp:positionV>
          <wp:extent cx="7555865" cy="10680065"/>
          <wp:effectExtent l="0" t="0" r="635" b="635"/>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7B09"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729B7F5E"/>
    <w:multiLevelType w:val="hybridMultilevel"/>
    <w:tmpl w:val="9F24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02768551">
    <w:abstractNumId w:val="1"/>
  </w:num>
  <w:num w:numId="2" w16cid:durableId="2057968173">
    <w:abstractNumId w:val="3"/>
  </w:num>
  <w:num w:numId="3" w16cid:durableId="257913688">
    <w:abstractNumId w:val="2"/>
  </w:num>
  <w:num w:numId="4" w16cid:durableId="739598292">
    <w:abstractNumId w:val="0"/>
  </w:num>
  <w:num w:numId="5" w16cid:durableId="311175477">
    <w:abstractNumId w:val="5"/>
  </w:num>
  <w:num w:numId="6" w16cid:durableId="1971979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F3"/>
    <w:rsid w:val="00003124"/>
    <w:rsid w:val="0002155B"/>
    <w:rsid w:val="000425F7"/>
    <w:rsid w:val="000436FC"/>
    <w:rsid w:val="000B61AC"/>
    <w:rsid w:val="000D64C8"/>
    <w:rsid w:val="000F4E58"/>
    <w:rsid w:val="000F7FDE"/>
    <w:rsid w:val="001000FC"/>
    <w:rsid w:val="0011122C"/>
    <w:rsid w:val="00134EFF"/>
    <w:rsid w:val="0014521E"/>
    <w:rsid w:val="00190C24"/>
    <w:rsid w:val="001A49D9"/>
    <w:rsid w:val="001C43F0"/>
    <w:rsid w:val="001F2B12"/>
    <w:rsid w:val="00222128"/>
    <w:rsid w:val="002371F7"/>
    <w:rsid w:val="0024520B"/>
    <w:rsid w:val="00246F51"/>
    <w:rsid w:val="002706E8"/>
    <w:rsid w:val="00273E87"/>
    <w:rsid w:val="002B2CCF"/>
    <w:rsid w:val="002B5219"/>
    <w:rsid w:val="002B7607"/>
    <w:rsid w:val="002E3E34"/>
    <w:rsid w:val="002F78A2"/>
    <w:rsid w:val="00320670"/>
    <w:rsid w:val="0038096F"/>
    <w:rsid w:val="00385A56"/>
    <w:rsid w:val="00396D5E"/>
    <w:rsid w:val="003975D2"/>
    <w:rsid w:val="003C33FE"/>
    <w:rsid w:val="003E5C52"/>
    <w:rsid w:val="003F643A"/>
    <w:rsid w:val="00403940"/>
    <w:rsid w:val="00403EF1"/>
    <w:rsid w:val="00404BCA"/>
    <w:rsid w:val="00434C69"/>
    <w:rsid w:val="004562DA"/>
    <w:rsid w:val="00457276"/>
    <w:rsid w:val="00476A07"/>
    <w:rsid w:val="004832A6"/>
    <w:rsid w:val="00492C02"/>
    <w:rsid w:val="004C4B47"/>
    <w:rsid w:val="004E62A1"/>
    <w:rsid w:val="00555585"/>
    <w:rsid w:val="0055582F"/>
    <w:rsid w:val="00586505"/>
    <w:rsid w:val="005C68D9"/>
    <w:rsid w:val="005F2CF3"/>
    <w:rsid w:val="005F4331"/>
    <w:rsid w:val="006239A5"/>
    <w:rsid w:val="00636B71"/>
    <w:rsid w:val="006C3D8E"/>
    <w:rsid w:val="00743DD5"/>
    <w:rsid w:val="0080579A"/>
    <w:rsid w:val="008171D4"/>
    <w:rsid w:val="00834179"/>
    <w:rsid w:val="00864110"/>
    <w:rsid w:val="0088002B"/>
    <w:rsid w:val="00882017"/>
    <w:rsid w:val="00887A49"/>
    <w:rsid w:val="008A4FA7"/>
    <w:rsid w:val="008D1949"/>
    <w:rsid w:val="00901EBD"/>
    <w:rsid w:val="00907963"/>
    <w:rsid w:val="00911C42"/>
    <w:rsid w:val="00931647"/>
    <w:rsid w:val="00956995"/>
    <w:rsid w:val="0096078C"/>
    <w:rsid w:val="0096595E"/>
    <w:rsid w:val="009659AB"/>
    <w:rsid w:val="009760D2"/>
    <w:rsid w:val="0098362D"/>
    <w:rsid w:val="009A4CA3"/>
    <w:rsid w:val="009A7275"/>
    <w:rsid w:val="009B0DAD"/>
    <w:rsid w:val="009B7893"/>
    <w:rsid w:val="009E2F2C"/>
    <w:rsid w:val="009E5EE5"/>
    <w:rsid w:val="009F02B3"/>
    <w:rsid w:val="00A36618"/>
    <w:rsid w:val="00A37A8D"/>
    <w:rsid w:val="00A40883"/>
    <w:rsid w:val="00A47F67"/>
    <w:rsid w:val="00A64D0B"/>
    <w:rsid w:val="00A65710"/>
    <w:rsid w:val="00AB0A25"/>
    <w:rsid w:val="00AC555D"/>
    <w:rsid w:val="00AD2501"/>
    <w:rsid w:val="00AD5F26"/>
    <w:rsid w:val="00AE022D"/>
    <w:rsid w:val="00AF7DD9"/>
    <w:rsid w:val="00B1481B"/>
    <w:rsid w:val="00B16DD9"/>
    <w:rsid w:val="00B33337"/>
    <w:rsid w:val="00B70170"/>
    <w:rsid w:val="00B8699D"/>
    <w:rsid w:val="00B9771E"/>
    <w:rsid w:val="00BC4AA9"/>
    <w:rsid w:val="00BD2974"/>
    <w:rsid w:val="00C31759"/>
    <w:rsid w:val="00C33A93"/>
    <w:rsid w:val="00C51D08"/>
    <w:rsid w:val="00CA66DC"/>
    <w:rsid w:val="00CB07AD"/>
    <w:rsid w:val="00CC7632"/>
    <w:rsid w:val="00CD793C"/>
    <w:rsid w:val="00D01CD2"/>
    <w:rsid w:val="00D13431"/>
    <w:rsid w:val="00D55AB3"/>
    <w:rsid w:val="00D75050"/>
    <w:rsid w:val="00D842DF"/>
    <w:rsid w:val="00D94442"/>
    <w:rsid w:val="00DC5E03"/>
    <w:rsid w:val="00DD00E9"/>
    <w:rsid w:val="00DD5973"/>
    <w:rsid w:val="00DE1E49"/>
    <w:rsid w:val="00E3336E"/>
    <w:rsid w:val="00E872C5"/>
    <w:rsid w:val="00EA2EFC"/>
    <w:rsid w:val="00EF474F"/>
    <w:rsid w:val="00EF4AC5"/>
    <w:rsid w:val="00F16981"/>
    <w:rsid w:val="00F367B3"/>
    <w:rsid w:val="00F37CA9"/>
    <w:rsid w:val="00F43573"/>
    <w:rsid w:val="00F447A2"/>
    <w:rsid w:val="00F747BD"/>
    <w:rsid w:val="00FA47EF"/>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9FAD1"/>
  <w15:chartTrackingRefBased/>
  <w15:docId w15:val="{D7484275-F034-4186-AFCB-DEAD5AD0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4C4B47"/>
    <w:pPr>
      <w:widowControl w:val="0"/>
      <w:suppressAutoHyphens/>
      <w:autoSpaceDE w:val="0"/>
      <w:autoSpaceDN w:val="0"/>
      <w:adjustRightInd w:val="0"/>
      <w:spacing w:line="240" w:lineRule="auto"/>
      <w:jc w:val="center"/>
      <w:textAlignment w:val="center"/>
      <w:outlineLvl w:val="0"/>
    </w:pPr>
    <w:rPr>
      <w:rFonts w:ascii="Noto Sans Black" w:eastAsia="MS Mincho" w:hAnsi="Noto Sans Black" w:cs="Arial"/>
      <w:b/>
      <w:color w:val="05325F" w:themeColor="text2"/>
      <w:sz w:val="48"/>
      <w:szCs w:val="48"/>
      <w:lang w:val="en-GB"/>
    </w:rPr>
  </w:style>
  <w:style w:type="paragraph" w:styleId="Heading2">
    <w:name w:val="heading 2"/>
    <w:basedOn w:val="Normal"/>
    <w:next w:val="Normal"/>
    <w:link w:val="Heading2Char"/>
    <w:autoRedefine/>
    <w:uiPriority w:val="9"/>
    <w:unhideWhenUsed/>
    <w:qFormat/>
    <w:rsid w:val="002B2CCF"/>
    <w:pPr>
      <w:spacing w:before="240"/>
      <w:outlineLvl w:val="1"/>
    </w:pPr>
    <w:rPr>
      <w:rFonts w:ascii="Noto Sans Medium" w:hAnsi="Noto Sans Medium" w:cs="Arial"/>
      <w:b/>
      <w:kern w:val="2"/>
      <w:sz w:val="32"/>
      <w:szCs w:val="40"/>
      <w14:ligatures w14:val="standardContextual"/>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4C4B47"/>
    <w:rPr>
      <w:rFonts w:ascii="Noto Sans Black" w:eastAsia="MS Mincho" w:hAnsi="Noto Sans Black" w:cs="Arial"/>
      <w:b/>
      <w:color w:val="05325F" w:themeColor="text2"/>
      <w:sz w:val="48"/>
      <w:szCs w:val="48"/>
      <w:lang w:val="en-GB"/>
    </w:rPr>
  </w:style>
  <w:style w:type="character" w:customStyle="1" w:styleId="Heading2Char">
    <w:name w:val="Heading 2 Char"/>
    <w:basedOn w:val="DefaultParagraphFont"/>
    <w:link w:val="Heading2"/>
    <w:uiPriority w:val="9"/>
    <w:rsid w:val="002B2CCF"/>
    <w:rPr>
      <w:rFonts w:ascii="Noto Sans Medium" w:eastAsiaTheme="minorEastAsia" w:hAnsi="Noto Sans Medium" w:cs="Arial"/>
      <w:b/>
      <w:kern w:val="2"/>
      <w:sz w:val="32"/>
      <w:szCs w:val="40"/>
      <w14:ligatures w14:val="standardContextual"/>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TableGrid">
    <w:name w:val="Table Grid"/>
    <w:basedOn w:val="TableNormal"/>
    <w:uiPriority w:val="39"/>
    <w:rsid w:val="002B2CCF"/>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2CCF"/>
    <w:rPr>
      <w:color w:val="0000FF"/>
      <w:u w:val="single"/>
    </w:rPr>
  </w:style>
  <w:style w:type="character" w:styleId="UnresolvedMention">
    <w:name w:val="Unresolved Mention"/>
    <w:basedOn w:val="DefaultParagraphFont"/>
    <w:uiPriority w:val="99"/>
    <w:rsid w:val="002B2CCF"/>
    <w:rPr>
      <w:color w:val="605E5C"/>
      <w:shd w:val="clear" w:color="auto" w:fill="E1DFDD"/>
    </w:rPr>
  </w:style>
  <w:style w:type="character" w:styleId="CommentReference">
    <w:name w:val="annotation reference"/>
    <w:basedOn w:val="DefaultParagraphFont"/>
    <w:uiPriority w:val="99"/>
    <w:semiHidden/>
    <w:unhideWhenUsed/>
    <w:rsid w:val="002B2CCF"/>
    <w:rPr>
      <w:sz w:val="16"/>
      <w:szCs w:val="16"/>
    </w:rPr>
  </w:style>
  <w:style w:type="paragraph" w:styleId="CommentText">
    <w:name w:val="annotation text"/>
    <w:basedOn w:val="Normal"/>
    <w:link w:val="CommentTextChar"/>
    <w:uiPriority w:val="99"/>
    <w:unhideWhenUsed/>
    <w:rsid w:val="002B2CCF"/>
    <w:pPr>
      <w:spacing w:line="240" w:lineRule="auto"/>
    </w:pPr>
    <w:rPr>
      <w:sz w:val="20"/>
      <w:szCs w:val="20"/>
    </w:rPr>
  </w:style>
  <w:style w:type="character" w:customStyle="1" w:styleId="CommentTextChar">
    <w:name w:val="Comment Text Char"/>
    <w:basedOn w:val="DefaultParagraphFont"/>
    <w:link w:val="CommentText"/>
    <w:uiPriority w:val="99"/>
    <w:rsid w:val="002B2CCF"/>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2B2CCF"/>
    <w:rPr>
      <w:b/>
      <w:bCs/>
    </w:rPr>
  </w:style>
  <w:style w:type="character" w:customStyle="1" w:styleId="CommentSubjectChar">
    <w:name w:val="Comment Subject Char"/>
    <w:basedOn w:val="CommentTextChar"/>
    <w:link w:val="CommentSubject"/>
    <w:uiPriority w:val="99"/>
    <w:semiHidden/>
    <w:rsid w:val="002B2CCF"/>
    <w:rPr>
      <w:rFonts w:ascii="Noto Sans" w:eastAsiaTheme="minorEastAsia" w:hAnsi="Noto Sans"/>
      <w:b/>
      <w:bCs/>
      <w:sz w:val="20"/>
      <w:szCs w:val="20"/>
    </w:rPr>
  </w:style>
  <w:style w:type="character" w:styleId="FollowedHyperlink">
    <w:name w:val="FollowedHyperlink"/>
    <w:basedOn w:val="DefaultParagraphFont"/>
    <w:uiPriority w:val="99"/>
    <w:semiHidden/>
    <w:unhideWhenUsed/>
    <w:rsid w:val="008D19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workerscreening.qld.gov.au/login" TargetMode="External"/><Relationship Id="rId18" Type="http://schemas.openxmlformats.org/officeDocument/2006/relationships/hyperlink" Target="https://portal.workerscreening.qld.gov.au/login" TargetMode="External"/><Relationship Id="rId26" Type="http://schemas.openxmlformats.org/officeDocument/2006/relationships/image" Target="media/image4.sv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orkerscreening.qld.gov.au/_media/documents/workers2/fees-payment-options.pdf" TargetMode="External"/><Relationship Id="rId34"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portal.workerscreening.qld.gov.au/login" TargetMode="External"/><Relationship Id="rId17" Type="http://schemas.openxmlformats.org/officeDocument/2006/relationships/hyperlink" Target="https://www.workerscreening.qld.gov.au/resources" TargetMode="External"/><Relationship Id="rId25" Type="http://schemas.openxmlformats.org/officeDocument/2006/relationships/image" Target="media/image3.png"/><Relationship Id="rId33" Type="http://schemas.openxmlformats.org/officeDocument/2006/relationships/hyperlink" Target="https://portal.workerscreening.qld.gov.au/login"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orkerscreening.qld.gov.au/_media/documents/workers2/guide-worker-portal.pdf" TargetMode="External"/><Relationship Id="rId20" Type="http://schemas.openxmlformats.org/officeDocument/2006/relationships/hyperlink" Target="https://www.tmr.qld.gov.au/About-us/Contact-us?header=contac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svg"/><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portal.workerscreening.qld.gov.au/login" TargetMode="External"/><Relationship Id="rId23" Type="http://schemas.openxmlformats.org/officeDocument/2006/relationships/image" Target="media/image1.png"/><Relationship Id="rId36" Type="http://schemas.openxmlformats.org/officeDocument/2006/relationships/hyperlink" Target="https://www.workerscreening.qld.gov.au/about-us/contact-us" TargetMode="External"/><Relationship Id="rId10" Type="http://schemas.openxmlformats.org/officeDocument/2006/relationships/footnotes" Target="footnotes.xml"/><Relationship Id="rId19" Type="http://schemas.openxmlformats.org/officeDocument/2006/relationships/hyperlink" Target="https://www.qld.gov.au/transport/contacts/centre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erscreening.qld.gov.au/_media/documents/duplicate-worker.pdf" TargetMode="External"/><Relationship Id="rId22" Type="http://schemas.openxmlformats.org/officeDocument/2006/relationships/hyperlink" Target="https://www.workerscreening.qld.gov.au/resources" TargetMode="External"/><Relationship Id="rId35" Type="http://schemas.openxmlformats.org/officeDocument/2006/relationships/image" Target="media/image8.svg"/><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psonre\Downloads\deliverqld-word-a4p-template.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2.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3.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5.xml><?xml version="1.0" encoding="utf-8"?>
<ds:datastoreItem xmlns:ds="http://schemas.openxmlformats.org/officeDocument/2006/customXml" ds:itemID="{11A8E334-6D34-4C00-AF44-9F7D7DDEC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deliverqld-word-a4p-template.dotx</Template>
  <TotalTime>0</TotalTime>
  <Pages>4</Pages>
  <Words>1293</Words>
  <Characters>6712</Characters>
  <Application>Microsoft Office Word</Application>
  <DocSecurity>0</DocSecurity>
  <Lines>115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Sampson</dc:creator>
  <cp:keywords/>
  <dc:description/>
  <cp:lastModifiedBy>Lachlan X Cox</cp:lastModifiedBy>
  <cp:revision>3</cp:revision>
  <cp:lastPrinted>2018-01-16T02:55:00Z</cp:lastPrinted>
  <dcterms:created xsi:type="dcterms:W3CDTF">2025-10-15T05:20:00Z</dcterms:created>
  <dcterms:modified xsi:type="dcterms:W3CDTF">2025-10-15T05:23:00Z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